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E20A" w14:textId="77777777"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14:paraId="7C3671EC" w14:textId="77777777" w:rsidTr="00931C41">
        <w:trPr>
          <w:trHeight w:val="1079"/>
        </w:trPr>
        <w:tc>
          <w:tcPr>
            <w:tcW w:w="9501" w:type="dxa"/>
            <w:gridSpan w:val="10"/>
          </w:tcPr>
          <w:p w14:paraId="5E3040E5" w14:textId="77777777" w:rsidR="00C417BC" w:rsidRPr="008E26CF" w:rsidRDefault="00EF7DEB" w:rsidP="00A17E47">
            <w:pPr>
              <w:tabs>
                <w:tab w:val="center" w:pos="4642"/>
                <w:tab w:val="left" w:pos="643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 wp14:anchorId="53ADFA72" wp14:editId="546DBABC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14:paraId="47F8B8FA" w14:textId="77777777" w:rsidTr="00931C41">
        <w:trPr>
          <w:trHeight w:val="1134"/>
        </w:trPr>
        <w:tc>
          <w:tcPr>
            <w:tcW w:w="9501" w:type="dxa"/>
            <w:gridSpan w:val="10"/>
          </w:tcPr>
          <w:p w14:paraId="4FBD57AE" w14:textId="77777777"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14:paraId="2DD98C3F" w14:textId="77777777"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</w:t>
            </w:r>
            <w:r w:rsidR="00E857C6">
              <w:rPr>
                <w:b/>
                <w:sz w:val="22"/>
                <w:szCs w:val="22"/>
              </w:rPr>
              <w:t xml:space="preserve"> муниципального</w:t>
            </w:r>
            <w:r w:rsidRPr="008E26CF">
              <w:rPr>
                <w:b/>
                <w:sz w:val="22"/>
                <w:szCs w:val="22"/>
              </w:rPr>
              <w:t xml:space="preserve"> района</w:t>
            </w:r>
          </w:p>
          <w:p w14:paraId="0DE62528" w14:textId="77777777"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14:paraId="512C21F5" w14:textId="77777777"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251F9736" w14:textId="77777777"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14:paraId="3D5332AB" w14:textId="77777777" w:rsidTr="00931C41">
        <w:trPr>
          <w:trHeight w:val="397"/>
        </w:trPr>
        <w:tc>
          <w:tcPr>
            <w:tcW w:w="236" w:type="dxa"/>
            <w:vAlign w:val="bottom"/>
          </w:tcPr>
          <w:p w14:paraId="2BDD17CD" w14:textId="77777777"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E6EA2A" w14:textId="77777777" w:rsidR="00C417BC" w:rsidRPr="008E26CF" w:rsidRDefault="00C417BC" w:rsidP="00931C41"/>
          <w:p w14:paraId="44B22D2B" w14:textId="7FBD51AD" w:rsidR="00C417BC" w:rsidRPr="008E26CF" w:rsidRDefault="00E11405" w:rsidP="00931C41">
            <w:r>
              <w:t>23</w:t>
            </w:r>
          </w:p>
        </w:tc>
        <w:tc>
          <w:tcPr>
            <w:tcW w:w="236" w:type="dxa"/>
            <w:vAlign w:val="bottom"/>
          </w:tcPr>
          <w:p w14:paraId="027B9148" w14:textId="77777777"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135A5" w14:textId="77DC53C9" w:rsidR="00C417BC" w:rsidRPr="008E26CF" w:rsidRDefault="00E11405" w:rsidP="00931C41">
            <w:pPr>
              <w:jc w:val="center"/>
            </w:pPr>
            <w:r>
              <w:t>октября</w:t>
            </w:r>
          </w:p>
        </w:tc>
        <w:tc>
          <w:tcPr>
            <w:tcW w:w="413" w:type="dxa"/>
            <w:vAlign w:val="bottom"/>
          </w:tcPr>
          <w:p w14:paraId="4CF3E784" w14:textId="77777777"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58500" w14:textId="1557266E" w:rsidR="00C417BC" w:rsidRPr="002F232A" w:rsidRDefault="008137D6" w:rsidP="00EB6865">
            <w:pPr>
              <w:ind w:right="-124"/>
            </w:pPr>
            <w:r>
              <w:rPr>
                <w:lang w:val="en-US"/>
              </w:rPr>
              <w:t>2</w:t>
            </w:r>
            <w:r w:rsidR="002F232A"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C26DF" w14:textId="3C239D46"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14:paraId="0CFBF2A3" w14:textId="77777777" w:rsidR="00C417BC" w:rsidRPr="008E26CF" w:rsidRDefault="00C417BC" w:rsidP="00931C41"/>
        </w:tc>
        <w:tc>
          <w:tcPr>
            <w:tcW w:w="446" w:type="dxa"/>
            <w:vAlign w:val="bottom"/>
          </w:tcPr>
          <w:p w14:paraId="3897FE7A" w14:textId="77777777"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0A6F0E" w14:textId="54A9C775" w:rsidR="00C417BC" w:rsidRPr="008E26CF" w:rsidRDefault="00E11405" w:rsidP="00931C41">
            <w:pPr>
              <w:jc w:val="center"/>
            </w:pPr>
            <w:r>
              <w:t>459</w:t>
            </w:r>
          </w:p>
        </w:tc>
      </w:tr>
      <w:tr w:rsidR="00C417BC" w:rsidRPr="008E26CF" w14:paraId="0EF91F0F" w14:textId="77777777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14:paraId="3BCBA802" w14:textId="77777777"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14:paraId="06293D1F" w14:textId="77777777" w:rsidR="00C417BC" w:rsidRDefault="00C417BC" w:rsidP="00C417BC">
      <w:pPr>
        <w:jc w:val="right"/>
        <w:rPr>
          <w:b/>
        </w:rPr>
      </w:pPr>
    </w:p>
    <w:p w14:paraId="2698E20A" w14:textId="77777777" w:rsidR="00875E5C" w:rsidRDefault="00875E5C" w:rsidP="00A44FEA">
      <w:pPr>
        <w:jc w:val="both"/>
      </w:pPr>
      <w:r>
        <w:t xml:space="preserve">О внесении </w:t>
      </w:r>
      <w:bookmarkStart w:id="0" w:name="_Hlk145333120"/>
      <w:r>
        <w:t>изменений в постановление</w:t>
      </w:r>
    </w:p>
    <w:p w14:paraId="7EBA3632" w14:textId="7C3895A0" w:rsidR="00875E5C" w:rsidRDefault="00875E5C" w:rsidP="00A44FEA">
      <w:pPr>
        <w:jc w:val="both"/>
      </w:pPr>
      <w:r>
        <w:t xml:space="preserve">администрации городского поселения Приобье </w:t>
      </w:r>
    </w:p>
    <w:p w14:paraId="2AF76CD6" w14:textId="6D8B1D43" w:rsidR="00A44FEA" w:rsidRDefault="00875E5C" w:rsidP="00875E5C">
      <w:pPr>
        <w:jc w:val="both"/>
      </w:pPr>
      <w:r>
        <w:t>от 26.02.2021 № 73.</w:t>
      </w:r>
    </w:p>
    <w:bookmarkEnd w:id="0"/>
    <w:p w14:paraId="711715F8" w14:textId="77777777" w:rsidR="00BF4301" w:rsidRDefault="00BF4301" w:rsidP="00C417BC"/>
    <w:p w14:paraId="1DB2CF32" w14:textId="77777777" w:rsidR="002170C8" w:rsidRDefault="002170C8" w:rsidP="00C417BC"/>
    <w:p w14:paraId="6FC36DA1" w14:textId="44F8C008" w:rsidR="000C08AA" w:rsidRPr="000C08AA" w:rsidRDefault="00566AC6" w:rsidP="002170C8">
      <w:pPr>
        <w:autoSpaceDE w:val="0"/>
        <w:autoSpaceDN w:val="0"/>
        <w:adjustRightInd w:val="0"/>
        <w:ind w:firstLine="540"/>
        <w:jc w:val="both"/>
      </w:pPr>
      <w:r>
        <w:tab/>
      </w:r>
      <w:r w:rsidR="00EB6865">
        <w:t xml:space="preserve">В соответствии </w:t>
      </w:r>
      <w:r w:rsidR="002170C8" w:rsidRPr="002170C8">
        <w:t xml:space="preserve">с </w:t>
      </w:r>
      <w:r w:rsidR="00875E5C" w:rsidRPr="00875E5C">
        <w:t>Федеральны</w:t>
      </w:r>
      <w:r w:rsidR="00875E5C">
        <w:t>м</w:t>
      </w:r>
      <w:r w:rsidR="00875E5C" w:rsidRPr="00875E5C">
        <w:t xml:space="preserve"> закон</w:t>
      </w:r>
      <w:r w:rsidR="00875E5C">
        <w:t>ом</w:t>
      </w:r>
      <w:r w:rsidR="00875E5C" w:rsidRPr="00875E5C">
        <w:t xml:space="preserve"> </w:t>
      </w:r>
      <w:bookmarkStart w:id="1" w:name="_Hlk145333188"/>
      <w:r w:rsidR="00875E5C" w:rsidRPr="00875E5C">
        <w:t>от 4 августа 2023 г. N 480-ФЗ "О внесении изменений в Федеральный закон "О порядке рассмотрения обращений граждан Российской Федерации</w:t>
      </w:r>
      <w:bookmarkEnd w:id="1"/>
      <w:r w:rsidR="00875E5C" w:rsidRPr="00875E5C">
        <w:t>"</w:t>
      </w:r>
      <w:r w:rsidR="00875E5C">
        <w:t xml:space="preserve">: </w:t>
      </w:r>
    </w:p>
    <w:p w14:paraId="52E948AB" w14:textId="3AABF7A0" w:rsidR="009A16DB" w:rsidRDefault="00C417BC" w:rsidP="00F274A6">
      <w:pPr>
        <w:jc w:val="both"/>
      </w:pPr>
      <w:r w:rsidRPr="006E04FB">
        <w:t xml:space="preserve"> </w:t>
      </w:r>
      <w:r w:rsidR="00566AC6">
        <w:tab/>
      </w:r>
      <w:r w:rsidRPr="006E04FB">
        <w:t xml:space="preserve"> 1.</w:t>
      </w:r>
      <w:r w:rsidR="000826C7" w:rsidRPr="000826C7">
        <w:t xml:space="preserve"> </w:t>
      </w:r>
      <w:r w:rsidR="00875E5C">
        <w:t xml:space="preserve">Внести </w:t>
      </w:r>
      <w:proofErr w:type="gramStart"/>
      <w:r w:rsidR="00875E5C">
        <w:t xml:space="preserve">в </w:t>
      </w:r>
      <w:r w:rsidR="008137D6">
        <w:t xml:space="preserve"> </w:t>
      </w:r>
      <w:bookmarkStart w:id="2" w:name="_Hlk145333098"/>
      <w:r w:rsidR="008137D6">
        <w:t>Регламент</w:t>
      </w:r>
      <w:proofErr w:type="gramEnd"/>
      <w:r w:rsidR="008137D6">
        <w:t xml:space="preserve"> рассмотрения обращений граждан</w:t>
      </w:r>
      <w:r w:rsidR="00D755B7">
        <w:t>,</w:t>
      </w:r>
      <w:r w:rsidR="008137D6">
        <w:t xml:space="preserve"> </w:t>
      </w:r>
      <w:r w:rsidR="009A16DB">
        <w:t xml:space="preserve">поступающих главе городского поселения Приобье, заместителям главы городского поселения Приобье, в </w:t>
      </w:r>
    </w:p>
    <w:p w14:paraId="4619F251" w14:textId="4AE616C0" w:rsidR="00875E5C" w:rsidRDefault="009A16DB" w:rsidP="00F274A6">
      <w:pPr>
        <w:jc w:val="both"/>
      </w:pPr>
      <w:r>
        <w:t>администрацию городского поселения Приобье в администрации городского поселения Приобье</w:t>
      </w:r>
      <w:r w:rsidR="008137D6">
        <w:t>,</w:t>
      </w:r>
      <w:r w:rsidR="00875E5C">
        <w:t xml:space="preserve"> утвержденный постановлением администрации городского поселения Приобье от 26.02.2021 № 73 </w:t>
      </w:r>
      <w:bookmarkEnd w:id="2"/>
      <w:r w:rsidR="00875E5C">
        <w:t>(далее – Регламент) следующие изменения:</w:t>
      </w:r>
    </w:p>
    <w:p w14:paraId="70599A0A" w14:textId="387753A4" w:rsidR="00875E5C" w:rsidRDefault="00875E5C" w:rsidP="00875E5C">
      <w:pPr>
        <w:pStyle w:val="a8"/>
        <w:numPr>
          <w:ilvl w:val="1"/>
          <w:numId w:val="1"/>
        </w:numPr>
        <w:jc w:val="both"/>
      </w:pPr>
      <w:r>
        <w:t>Абзац 4 пункта 2.1 Регламента изложить в новой редакции:</w:t>
      </w:r>
    </w:p>
    <w:p w14:paraId="327D97B3" w14:textId="52014153" w:rsidR="00875E5C" w:rsidRDefault="00875E5C" w:rsidP="00875E5C">
      <w:pPr>
        <w:pStyle w:val="a8"/>
        <w:ind w:left="0"/>
        <w:jc w:val="both"/>
      </w:pPr>
      <w:proofErr w:type="gramStart"/>
      <w:r>
        <w:t xml:space="preserve">« </w:t>
      </w:r>
      <w:r w:rsidRPr="00875E5C">
        <w:t>Обращение</w:t>
      </w:r>
      <w:proofErr w:type="gramEnd"/>
      <w:r w:rsidRPr="00875E5C">
        <w:t>, поступившие в форме электронного документа, подлежит рассмотрению в порядке, установленном Федеральным законом "О порядке рассмотрения обращений граждан Российской Федерации".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портале",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r>
        <w:t>».</w:t>
      </w:r>
    </w:p>
    <w:p w14:paraId="5EA9CA30" w14:textId="77777777" w:rsidR="00875E5C" w:rsidRDefault="00875E5C" w:rsidP="00875E5C">
      <w:pPr>
        <w:pStyle w:val="a8"/>
        <w:ind w:left="0"/>
        <w:jc w:val="both"/>
      </w:pPr>
    </w:p>
    <w:p w14:paraId="007EDADB" w14:textId="13C8C472" w:rsidR="00875E5C" w:rsidRDefault="008137D6" w:rsidP="00875E5C">
      <w:pPr>
        <w:jc w:val="both"/>
      </w:pPr>
      <w:r>
        <w:tab/>
        <w:t xml:space="preserve"> </w:t>
      </w:r>
      <w:r w:rsidR="00875E5C">
        <w:t>2.Настоящее постановление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1D9EB563" w14:textId="1592F3B1" w:rsidR="00875E5C" w:rsidRDefault="00875E5C" w:rsidP="00875E5C">
      <w:pPr>
        <w:jc w:val="both"/>
      </w:pPr>
      <w:r>
        <w:t xml:space="preserve"> </w:t>
      </w:r>
      <w:r w:rsidR="002F232A">
        <w:t xml:space="preserve">         </w:t>
      </w:r>
      <w:r>
        <w:t xml:space="preserve">   3. Настоящее постановление вступает в силу со дня его опубликования.  </w:t>
      </w:r>
    </w:p>
    <w:p w14:paraId="6CA168C9" w14:textId="05BF3B5E" w:rsidR="00875E5C" w:rsidRDefault="002F232A" w:rsidP="00875E5C">
      <w:pPr>
        <w:jc w:val="both"/>
      </w:pPr>
      <w:r>
        <w:t xml:space="preserve">           </w:t>
      </w:r>
      <w:r w:rsidR="00875E5C">
        <w:t xml:space="preserve">  4.Контроль за исполнением настоящего постановления оставляю за собой.</w:t>
      </w:r>
    </w:p>
    <w:p w14:paraId="073DD9DA" w14:textId="77777777" w:rsidR="00875E5C" w:rsidRDefault="00875E5C" w:rsidP="00875E5C">
      <w:pPr>
        <w:jc w:val="both"/>
      </w:pPr>
    </w:p>
    <w:p w14:paraId="6ADB2E93" w14:textId="77777777" w:rsidR="00875E5C" w:rsidRDefault="00875E5C" w:rsidP="00875E5C">
      <w:pPr>
        <w:jc w:val="both"/>
      </w:pPr>
      <w:r>
        <w:t>Глава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Е.Ю.</w:t>
      </w:r>
      <w:proofErr w:type="gramEnd"/>
      <w:r>
        <w:t xml:space="preserve"> Ермаков</w:t>
      </w:r>
    </w:p>
    <w:p w14:paraId="7596A7F3" w14:textId="77777777" w:rsidR="00875E5C" w:rsidRDefault="00875E5C" w:rsidP="00875E5C">
      <w:pPr>
        <w:jc w:val="both"/>
      </w:pPr>
    </w:p>
    <w:p w14:paraId="2FB5FA82" w14:textId="77777777" w:rsidR="00875E5C" w:rsidRDefault="00875E5C" w:rsidP="00875E5C">
      <w:pPr>
        <w:jc w:val="both"/>
      </w:pPr>
    </w:p>
    <w:sectPr w:rsidR="00875E5C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5E78"/>
    <w:multiLevelType w:val="multilevel"/>
    <w:tmpl w:val="D7601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num w:numId="1" w16cid:durableId="40272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BC"/>
    <w:rsid w:val="0005000B"/>
    <w:rsid w:val="00054ED8"/>
    <w:rsid w:val="000826C7"/>
    <w:rsid w:val="000B5A6C"/>
    <w:rsid w:val="000C08AA"/>
    <w:rsid w:val="000D3FF0"/>
    <w:rsid w:val="000F0A89"/>
    <w:rsid w:val="00111418"/>
    <w:rsid w:val="001139DE"/>
    <w:rsid w:val="00117920"/>
    <w:rsid w:val="001374A5"/>
    <w:rsid w:val="00146A51"/>
    <w:rsid w:val="00152F8B"/>
    <w:rsid w:val="00166291"/>
    <w:rsid w:val="00182319"/>
    <w:rsid w:val="001F1F90"/>
    <w:rsid w:val="00203E86"/>
    <w:rsid w:val="00210D36"/>
    <w:rsid w:val="002170C8"/>
    <w:rsid w:val="00267C4E"/>
    <w:rsid w:val="002B7D16"/>
    <w:rsid w:val="002E2304"/>
    <w:rsid w:val="002F232A"/>
    <w:rsid w:val="00340FF4"/>
    <w:rsid w:val="0034733E"/>
    <w:rsid w:val="003641C8"/>
    <w:rsid w:val="003D3E92"/>
    <w:rsid w:val="00400C8D"/>
    <w:rsid w:val="004064E3"/>
    <w:rsid w:val="004B17E5"/>
    <w:rsid w:val="004D1B71"/>
    <w:rsid w:val="004E6BF7"/>
    <w:rsid w:val="004F1484"/>
    <w:rsid w:val="005106EB"/>
    <w:rsid w:val="00520841"/>
    <w:rsid w:val="005312A6"/>
    <w:rsid w:val="00534123"/>
    <w:rsid w:val="005349DC"/>
    <w:rsid w:val="00541E03"/>
    <w:rsid w:val="005519E4"/>
    <w:rsid w:val="005571FB"/>
    <w:rsid w:val="00566AC6"/>
    <w:rsid w:val="00586B8F"/>
    <w:rsid w:val="00587B2E"/>
    <w:rsid w:val="005B089D"/>
    <w:rsid w:val="005C48AC"/>
    <w:rsid w:val="00621FB0"/>
    <w:rsid w:val="00662B32"/>
    <w:rsid w:val="00693464"/>
    <w:rsid w:val="006B47B3"/>
    <w:rsid w:val="006D2BF6"/>
    <w:rsid w:val="006D4A94"/>
    <w:rsid w:val="00703346"/>
    <w:rsid w:val="007A4769"/>
    <w:rsid w:val="008137D6"/>
    <w:rsid w:val="00830104"/>
    <w:rsid w:val="00875E5C"/>
    <w:rsid w:val="0089228A"/>
    <w:rsid w:val="008A180D"/>
    <w:rsid w:val="008A73C4"/>
    <w:rsid w:val="008B6484"/>
    <w:rsid w:val="008E43E8"/>
    <w:rsid w:val="00931C41"/>
    <w:rsid w:val="0095761B"/>
    <w:rsid w:val="009675CA"/>
    <w:rsid w:val="00994FCE"/>
    <w:rsid w:val="009953B6"/>
    <w:rsid w:val="009A16DB"/>
    <w:rsid w:val="009D47B6"/>
    <w:rsid w:val="00A17E47"/>
    <w:rsid w:val="00A249B1"/>
    <w:rsid w:val="00A44FEA"/>
    <w:rsid w:val="00AA009A"/>
    <w:rsid w:val="00AC488B"/>
    <w:rsid w:val="00AD2CE9"/>
    <w:rsid w:val="00BA3E9F"/>
    <w:rsid w:val="00BB10F0"/>
    <w:rsid w:val="00BF4301"/>
    <w:rsid w:val="00C02F4D"/>
    <w:rsid w:val="00C14DC7"/>
    <w:rsid w:val="00C34878"/>
    <w:rsid w:val="00C417BC"/>
    <w:rsid w:val="00C425CD"/>
    <w:rsid w:val="00C80DC8"/>
    <w:rsid w:val="00CE0D3B"/>
    <w:rsid w:val="00D206B7"/>
    <w:rsid w:val="00D51AE8"/>
    <w:rsid w:val="00D755B7"/>
    <w:rsid w:val="00D80BA2"/>
    <w:rsid w:val="00DE1E1D"/>
    <w:rsid w:val="00DF15E9"/>
    <w:rsid w:val="00E01526"/>
    <w:rsid w:val="00E03E63"/>
    <w:rsid w:val="00E11405"/>
    <w:rsid w:val="00E72D79"/>
    <w:rsid w:val="00E7611F"/>
    <w:rsid w:val="00E857C6"/>
    <w:rsid w:val="00EB6865"/>
    <w:rsid w:val="00EF7DEB"/>
    <w:rsid w:val="00F16276"/>
    <w:rsid w:val="00F17074"/>
    <w:rsid w:val="00F21A88"/>
    <w:rsid w:val="00F274A6"/>
    <w:rsid w:val="00F45AAC"/>
    <w:rsid w:val="00F60432"/>
    <w:rsid w:val="00F765AA"/>
    <w:rsid w:val="00F92B3D"/>
    <w:rsid w:val="00F941FE"/>
    <w:rsid w:val="00F953DA"/>
    <w:rsid w:val="00FE3896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F496C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16276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8A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1999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Иванова, Ольга Александровна</cp:lastModifiedBy>
  <cp:revision>2</cp:revision>
  <cp:lastPrinted>2023-10-19T10:55:00Z</cp:lastPrinted>
  <dcterms:created xsi:type="dcterms:W3CDTF">2023-10-24T10:05:00Z</dcterms:created>
  <dcterms:modified xsi:type="dcterms:W3CDTF">2023-10-24T10:05:00Z</dcterms:modified>
</cp:coreProperties>
</file>